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52" w:rsidRDefault="00EC2452">
      <w:r>
        <w:rPr>
          <w:noProof/>
          <w:lang w:eastAsia="ru-RU"/>
        </w:rPr>
        <w:drawing>
          <wp:inline distT="0" distB="0" distL="0" distR="0" wp14:anchorId="3EED6221" wp14:editId="33DA6587">
            <wp:extent cx="617537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452" w:rsidRPr="00EC2452" w:rsidRDefault="00EC2452" w:rsidP="00EC2452">
      <w:pPr>
        <w:shd w:val="clear" w:color="auto" w:fill="FFFFFF"/>
        <w:spacing w:before="90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24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EC2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Календарный учебный график</w:t>
      </w:r>
    </w:p>
    <w:p w:rsidR="00EC2452" w:rsidRPr="00EC2452" w:rsidRDefault="00EC2452" w:rsidP="00EC2452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2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МБДОУ- Хотынецкий детский сад  «Аленушка»</w:t>
      </w:r>
    </w:p>
    <w:p w:rsidR="00EC2452" w:rsidRPr="00EC2452" w:rsidRDefault="00EC2452" w:rsidP="00EC245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 учебный год</w:t>
      </w: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1. Пояснительная  записка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Годовой календарный учебный график образовательной деятельности разработан в соответствии с: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действующими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Годовой календарный учебный график образовательной деятельности  на 2023 – 2024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Учебный год начинается с 1 сентября </w:t>
      </w:r>
      <w:smartTag w:uri="urn:schemas-microsoft-com:office:smarttags" w:element="metricconverter">
        <w:smartTagPr>
          <w:attr w:name="ProductID" w:val="2023 г"/>
        </w:smartTagPr>
        <w:r w:rsidRPr="00EC245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2023 г</w:t>
        </w:r>
      </w:smartTag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заканчивается 31 мая </w:t>
      </w:r>
      <w:smartTag w:uri="urn:schemas-microsoft-com:office:smarttags" w:element="metricconverter">
        <w:smartTagPr>
          <w:attr w:name="ProductID" w:val="2024 г"/>
        </w:smartTagPr>
        <w:r w:rsidRPr="00EC245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2024 г</w:t>
        </w:r>
      </w:smartTag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452" w:rsidRPr="00EC2452" w:rsidRDefault="00EC2452" w:rsidP="00EC245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Детский сад работает в режиме пятидневной рабочей недели.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задачами годового календарного графика являются: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Регулирование объема образовательной нагрузки.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ФГОС к содержанию и организации образовательного процесса ДОУ.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единства всех компонентов (федерального, регионального и институционального)</w:t>
      </w:r>
    </w:p>
    <w:p w:rsidR="00EC2452" w:rsidRPr="00EC2452" w:rsidRDefault="00EC2452" w:rsidP="00EC24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</w:t>
      </w:r>
    </w:p>
    <w:p w:rsidR="00EC2452" w:rsidRPr="00EC2452" w:rsidRDefault="00EC2452" w:rsidP="00EC24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2023 – </w:t>
      </w:r>
      <w:smartTag w:uri="urn:schemas-microsoft-com:office:smarttags" w:element="metricconverter">
        <w:smartTagPr>
          <w:attr w:name="ProductID" w:val="2024 г"/>
        </w:smartTagPr>
        <w:r w:rsidRPr="00EC24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2024 г</w:t>
        </w:r>
      </w:smartTag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 МБДОУ  функционируют 10 групп (8 - общеразвивающей направленности и 2 логопедические группы).</w:t>
      </w:r>
    </w:p>
    <w:p w:rsidR="00EC2452" w:rsidRPr="00EC2452" w:rsidRDefault="00EC2452" w:rsidP="00EC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Основная образовательная программа МБДОУ – Хотынецкий детский сад «Алёнушка» разработана в соответствии с Федеральным Государственным  образовательным стандартом дошкольного образования 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C24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№1155),  Федеральной образовательной программой дошкольного образования (далее ФОП ДО).</w:t>
      </w:r>
    </w:p>
    <w:p w:rsidR="00EC2452" w:rsidRPr="00EC2452" w:rsidRDefault="00EC2452" w:rsidP="00EC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воспитания является обязательной частью основной образовательной программы МБДОУ – Хотынецкий детский сад  «Алёнушка» (далее – МБДОУ).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EC2452" w:rsidRPr="00EC2452" w:rsidRDefault="00EC2452" w:rsidP="00EC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воспитания использована Примерная рабочая программа воспитания для образовательных организаций, реализующих образовательные программы </w:t>
      </w:r>
      <w:bookmarkStart w:id="0" w:name="_GoBack"/>
      <w:bookmarkEnd w:id="0"/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(одобрена решением федерального учебно-методического объединения по общему образованию (протокол от «01» июля 2021 № 2/21)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Годовой календарный учебный  график образовательной деятельности  соответствует Уставу ДОУ, образовательной и парциальным программам и гарантирует ребенку получение комплекса образовательных услуг.</w:t>
      </w:r>
    </w:p>
    <w:p w:rsidR="00EC2452" w:rsidRPr="00EC2452" w:rsidRDefault="00EC2452" w:rsidP="00EC245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2.</w:t>
      </w: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годового календарного учебного графика</w:t>
      </w: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себя: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работы ДОУ,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учебного года,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недель в учебном году,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проведения каникул, их начала и окончания,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проводимых праздников для воспитанников,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-сроки проведения мониторинга достижения детьми планируемых результатов освоения ООП дошкольного образования,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праздничные дни,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мероприятия, проводимые в летний оздоровительный период.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EC2452" w:rsidRPr="00EC2452" w:rsidRDefault="00EC2452" w:rsidP="00EC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середине учебного года (конец декабря – 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EC2452" w:rsidRPr="00EC2452" w:rsidRDefault="00EC2452" w:rsidP="00EC245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Годовой календарный учебный график</w:t>
      </w:r>
    </w:p>
    <w:tbl>
      <w:tblPr>
        <w:tblW w:w="1072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431"/>
        <w:gridCol w:w="1162"/>
        <w:gridCol w:w="1378"/>
        <w:gridCol w:w="274"/>
        <w:gridCol w:w="904"/>
        <w:gridCol w:w="570"/>
        <w:gridCol w:w="577"/>
        <w:gridCol w:w="160"/>
        <w:gridCol w:w="512"/>
        <w:gridCol w:w="1597"/>
        <w:gridCol w:w="821"/>
      </w:tblGrid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 Режим работы учреждения</w:t>
            </w:r>
          </w:p>
        </w:tc>
      </w:tr>
      <w:tr w:rsidR="00EC2452" w:rsidRPr="00EC2452" w:rsidTr="00EC2452">
        <w:tc>
          <w:tcPr>
            <w:tcW w:w="5579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14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EC2452" w:rsidRPr="00EC2452" w:rsidTr="00EC2452">
        <w:tc>
          <w:tcPr>
            <w:tcW w:w="5579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514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 часов  (с 7ч. </w:t>
            </w: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18 ч.</w:t>
            </w: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EC2452" w:rsidRPr="00EC2452" w:rsidTr="00EC2452">
        <w:tc>
          <w:tcPr>
            <w:tcW w:w="5579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514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Продолжительность учебного года</w:t>
            </w:r>
          </w:p>
        </w:tc>
      </w:tr>
      <w:tr w:rsidR="00EC2452" w:rsidRPr="00EC2452" w:rsidTr="00EC2452">
        <w:tc>
          <w:tcPr>
            <w:tcW w:w="23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456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01.09.2023 г. по 31.05.2024 г.</w:t>
            </w:r>
          </w:p>
        </w:tc>
        <w:tc>
          <w:tcPr>
            <w:tcW w:w="293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недель</w:t>
            </w:r>
          </w:p>
        </w:tc>
      </w:tr>
      <w:tr w:rsidR="00EC2452" w:rsidRPr="00EC2452" w:rsidTr="00EC2452">
        <w:tc>
          <w:tcPr>
            <w:tcW w:w="23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5456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01.09.2023 г. по 24.12.2023 г.</w:t>
            </w:r>
          </w:p>
        </w:tc>
        <w:tc>
          <w:tcPr>
            <w:tcW w:w="293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</w:tr>
      <w:tr w:rsidR="00EC2452" w:rsidRPr="00EC2452" w:rsidTr="00EC2452">
        <w:tc>
          <w:tcPr>
            <w:tcW w:w="23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5456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09.01.2024 г. по 31.05.2024 г.</w:t>
            </w:r>
          </w:p>
        </w:tc>
        <w:tc>
          <w:tcPr>
            <w:tcW w:w="293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недель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Мероприятия, проводимые в рамках образовательного процесса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EC2452" w:rsidRPr="00EC2452" w:rsidTr="00EC2452">
        <w:tc>
          <w:tcPr>
            <w:tcW w:w="392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437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15.05.2024 г. по 25.05.2024 г.</w:t>
            </w:r>
          </w:p>
        </w:tc>
        <w:tc>
          <w:tcPr>
            <w:tcW w:w="241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 г.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 г. -  27.10.2023 г.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24.11.2023 г.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25.12.2023 г. -  29.12.2023 г.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«Будем в армии служить», посвященный Дню защитника Отечества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 г.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«Милым мамам праздник дарим!»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05-07.03.2024 г.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мероприятие, посвященное  Дню Победы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08.05.2024 г.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свиданья, детский сад». Выпускной бал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30-31.05.2024 г</w:t>
            </w:r>
          </w:p>
        </w:tc>
      </w:tr>
      <w:tr w:rsidR="00EC2452" w:rsidRPr="00EC2452" w:rsidTr="00EC2452">
        <w:tc>
          <w:tcPr>
            <w:tcW w:w="7630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 « День детей»</w:t>
            </w:r>
          </w:p>
        </w:tc>
        <w:tc>
          <w:tcPr>
            <w:tcW w:w="30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 г.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Каникулярное время, праздничные (нерабочие) дни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EC2452" w:rsidRPr="00EC2452" w:rsidTr="00EC2452">
        <w:tc>
          <w:tcPr>
            <w:tcW w:w="276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66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EC2452" w:rsidRPr="00EC2452" w:rsidTr="00EC2452">
        <w:tc>
          <w:tcPr>
            <w:tcW w:w="276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2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25.12.2023 г. по 08.01.2024 г.</w:t>
            </w:r>
          </w:p>
        </w:tc>
        <w:tc>
          <w:tcPr>
            <w:tcW w:w="366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</w:tc>
      </w:tr>
      <w:tr w:rsidR="00EC2452" w:rsidRPr="00EC2452" w:rsidTr="00EC2452">
        <w:tc>
          <w:tcPr>
            <w:tcW w:w="276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Летние каникулы</w:t>
            </w:r>
          </w:p>
        </w:tc>
        <w:tc>
          <w:tcPr>
            <w:tcW w:w="42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01.06.2024 г. по 31.08.2024 г.</w:t>
            </w:r>
          </w:p>
        </w:tc>
        <w:tc>
          <w:tcPr>
            <w:tcW w:w="366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EC2452" w:rsidRPr="00EC2452" w:rsidTr="00EC2452">
        <w:tc>
          <w:tcPr>
            <w:tcW w:w="530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59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03 - 04.11.2023 г.</w:t>
            </w:r>
          </w:p>
        </w:tc>
        <w:tc>
          <w:tcPr>
            <w:tcW w:w="8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</w:t>
            </w:r>
          </w:p>
        </w:tc>
      </w:tr>
      <w:tr w:rsidR="00EC2452" w:rsidRPr="00EC2452" w:rsidTr="00EC2452">
        <w:tc>
          <w:tcPr>
            <w:tcW w:w="530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59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30.12.2023 г. - 08.01.2024 г.</w:t>
            </w:r>
          </w:p>
        </w:tc>
        <w:tc>
          <w:tcPr>
            <w:tcW w:w="8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C2452" w:rsidRPr="00EC2452" w:rsidTr="00EC2452">
        <w:tc>
          <w:tcPr>
            <w:tcW w:w="530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59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23 - 25.02.2024 г.</w:t>
            </w:r>
          </w:p>
        </w:tc>
        <w:tc>
          <w:tcPr>
            <w:tcW w:w="8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</w:t>
            </w:r>
          </w:p>
        </w:tc>
      </w:tr>
      <w:tr w:rsidR="00EC2452" w:rsidRPr="00EC2452" w:rsidTr="00EC2452">
        <w:tc>
          <w:tcPr>
            <w:tcW w:w="530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59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08 - 10.03.2024 г.</w:t>
            </w:r>
          </w:p>
        </w:tc>
        <w:tc>
          <w:tcPr>
            <w:tcW w:w="8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</w:t>
            </w:r>
          </w:p>
        </w:tc>
      </w:tr>
      <w:tr w:rsidR="00EC2452" w:rsidRPr="00EC2452" w:rsidTr="00EC2452">
        <w:tc>
          <w:tcPr>
            <w:tcW w:w="530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Труда</w:t>
            </w:r>
          </w:p>
        </w:tc>
        <w:tc>
          <w:tcPr>
            <w:tcW w:w="459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28 - 01.05.2024 г.</w:t>
            </w:r>
          </w:p>
        </w:tc>
        <w:tc>
          <w:tcPr>
            <w:tcW w:w="8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EC2452" w:rsidRPr="00EC2452" w:rsidTr="00EC2452">
        <w:tc>
          <w:tcPr>
            <w:tcW w:w="530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59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09 - 12.05.2024 г.</w:t>
            </w:r>
          </w:p>
        </w:tc>
        <w:tc>
          <w:tcPr>
            <w:tcW w:w="8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дня</w:t>
            </w:r>
          </w:p>
        </w:tc>
      </w:tr>
      <w:tr w:rsidR="00EC2452" w:rsidRPr="00EC2452" w:rsidTr="00EC2452">
        <w:tc>
          <w:tcPr>
            <w:tcW w:w="530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59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12.06.2024 г.</w:t>
            </w:r>
          </w:p>
        </w:tc>
        <w:tc>
          <w:tcPr>
            <w:tcW w:w="8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EC2452" w:rsidRPr="00EC2452" w:rsidTr="00EC2452">
        <w:tc>
          <w:tcPr>
            <w:tcW w:w="1072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Мероприятия, проводимые в летний оздоровительный период</w:t>
            </w:r>
          </w:p>
        </w:tc>
      </w:tr>
      <w:tr w:rsidR="00EC2452" w:rsidRPr="00EC2452" w:rsidTr="00EC2452">
        <w:tc>
          <w:tcPr>
            <w:tcW w:w="648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EC2452" w:rsidRPr="00EC2452" w:rsidTr="00EC2452">
        <w:tc>
          <w:tcPr>
            <w:tcW w:w="648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23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EC2452" w:rsidRPr="00EC2452" w:rsidTr="00EC2452">
        <w:tc>
          <w:tcPr>
            <w:tcW w:w="648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Целевые прогулки</w:t>
            </w:r>
          </w:p>
        </w:tc>
        <w:tc>
          <w:tcPr>
            <w:tcW w:w="423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педагогов, плану работы в летний период</w:t>
            </w:r>
          </w:p>
        </w:tc>
      </w:tr>
      <w:tr w:rsidR="00EC2452" w:rsidRPr="00EC2452" w:rsidTr="00EC2452">
        <w:tc>
          <w:tcPr>
            <w:tcW w:w="648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23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</w:tbl>
    <w:p w:rsidR="00EC2452" w:rsidRPr="00EC2452" w:rsidRDefault="00EC2452" w:rsidP="00EC2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C2452" w:rsidRPr="00EC2452" w:rsidRDefault="00EC2452" w:rsidP="00EC2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C245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C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4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Проектирование образовательного процесса  в соответствии с контингентом воспитанников, их индивидуальными и возрастными особенностями, состоянием здоровья</w:t>
      </w:r>
    </w:p>
    <w:p w:rsidR="00EC2452" w:rsidRPr="00EC2452" w:rsidRDefault="00EC2452" w:rsidP="00EC2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52" w:rsidRPr="00EC2452" w:rsidRDefault="00EC2452" w:rsidP="00EC2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  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EC2452" w:rsidRPr="00EC2452" w:rsidRDefault="00EC2452" w:rsidP="00EC2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01" w:type="dxa"/>
        <w:tblLook w:val="01E0" w:firstRow="1" w:lastRow="1" w:firstColumn="1" w:lastColumn="1" w:noHBand="0" w:noVBand="0"/>
      </w:tblPr>
      <w:tblGrid>
        <w:gridCol w:w="1838"/>
        <w:gridCol w:w="3706"/>
        <w:gridCol w:w="2096"/>
        <w:gridCol w:w="2561"/>
      </w:tblGrid>
      <w:tr w:rsidR="00EC2452" w:rsidRPr="00EC2452" w:rsidTr="00EC2452">
        <w:trPr>
          <w:trHeight w:val="495"/>
        </w:trPr>
        <w:tc>
          <w:tcPr>
            <w:tcW w:w="1838" w:type="dxa"/>
            <w:vMerge w:val="restart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3706" w:type="dxa"/>
            <w:vMerge w:val="restart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Регламентируемая    деятельность (НОД)</w:t>
            </w:r>
          </w:p>
        </w:tc>
        <w:tc>
          <w:tcPr>
            <w:tcW w:w="4657" w:type="dxa"/>
            <w:gridSpan w:val="2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Нерегламентированная деятельность, час</w:t>
            </w:r>
          </w:p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C2452" w:rsidRPr="00EC2452" w:rsidTr="00EC2452">
        <w:trPr>
          <w:trHeight w:val="885"/>
        </w:trPr>
        <w:tc>
          <w:tcPr>
            <w:tcW w:w="1838" w:type="dxa"/>
            <w:vMerge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6" w:type="dxa"/>
            <w:vMerge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61" w:type="dxa"/>
            <w:vAlign w:val="center"/>
          </w:tcPr>
          <w:p w:rsidR="00EC2452" w:rsidRPr="00EC2452" w:rsidRDefault="00EC2452" w:rsidP="00EC2452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EC2452" w:rsidRPr="00EC2452" w:rsidTr="00EC2452">
        <w:tc>
          <w:tcPr>
            <w:tcW w:w="1838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C2452">
                <w:rPr>
                  <w:sz w:val="24"/>
                  <w:szCs w:val="24"/>
                </w:rPr>
                <w:t>3 г</w:t>
              </w:r>
            </w:smartTag>
          </w:p>
        </w:tc>
        <w:tc>
          <w:tcPr>
            <w:tcW w:w="370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   по 10 мин</w:t>
            </w:r>
          </w:p>
        </w:tc>
        <w:tc>
          <w:tcPr>
            <w:tcW w:w="209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7-7,5</w:t>
            </w:r>
          </w:p>
        </w:tc>
        <w:tc>
          <w:tcPr>
            <w:tcW w:w="2561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3-4</w:t>
            </w:r>
          </w:p>
        </w:tc>
      </w:tr>
      <w:tr w:rsidR="00EC2452" w:rsidRPr="00EC2452" w:rsidTr="00EC2452">
        <w:tc>
          <w:tcPr>
            <w:tcW w:w="1838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3-4 года</w:t>
            </w:r>
          </w:p>
        </w:tc>
        <w:tc>
          <w:tcPr>
            <w:tcW w:w="370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   по 15 мин</w:t>
            </w:r>
          </w:p>
        </w:tc>
        <w:tc>
          <w:tcPr>
            <w:tcW w:w="209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7- 7,5</w:t>
            </w:r>
          </w:p>
        </w:tc>
        <w:tc>
          <w:tcPr>
            <w:tcW w:w="2561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3-4</w:t>
            </w:r>
          </w:p>
        </w:tc>
      </w:tr>
      <w:tr w:rsidR="00EC2452" w:rsidRPr="00EC2452" w:rsidTr="00EC2452">
        <w:tc>
          <w:tcPr>
            <w:tcW w:w="1838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4-5 лет</w:t>
            </w:r>
          </w:p>
        </w:tc>
        <w:tc>
          <w:tcPr>
            <w:tcW w:w="370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   по 20 мин</w:t>
            </w:r>
          </w:p>
        </w:tc>
        <w:tc>
          <w:tcPr>
            <w:tcW w:w="209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7</w:t>
            </w:r>
          </w:p>
        </w:tc>
        <w:tc>
          <w:tcPr>
            <w:tcW w:w="2561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3-3,5</w:t>
            </w:r>
          </w:p>
        </w:tc>
      </w:tr>
      <w:tr w:rsidR="00EC2452" w:rsidRPr="00EC2452" w:rsidTr="00EC2452">
        <w:tc>
          <w:tcPr>
            <w:tcW w:w="1838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5 – 6 лет</w:t>
            </w:r>
          </w:p>
        </w:tc>
        <w:tc>
          <w:tcPr>
            <w:tcW w:w="370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 до 25 мин. каждое, 3 по 15 мин</w:t>
            </w:r>
          </w:p>
        </w:tc>
        <w:tc>
          <w:tcPr>
            <w:tcW w:w="209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6 – 6,5</w:t>
            </w:r>
          </w:p>
        </w:tc>
        <w:tc>
          <w:tcPr>
            <w:tcW w:w="2561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2,5 – 3,5</w:t>
            </w:r>
          </w:p>
        </w:tc>
      </w:tr>
      <w:tr w:rsidR="00EC2452" w:rsidRPr="00EC2452" w:rsidTr="00EC2452">
        <w:tc>
          <w:tcPr>
            <w:tcW w:w="1838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6-7 лет</w:t>
            </w:r>
          </w:p>
        </w:tc>
        <w:tc>
          <w:tcPr>
            <w:tcW w:w="370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  до 30 мин. каждое</w:t>
            </w:r>
          </w:p>
        </w:tc>
        <w:tc>
          <w:tcPr>
            <w:tcW w:w="2096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5,5 - 6</w:t>
            </w:r>
          </w:p>
        </w:tc>
        <w:tc>
          <w:tcPr>
            <w:tcW w:w="2561" w:type="dxa"/>
            <w:vAlign w:val="center"/>
          </w:tcPr>
          <w:p w:rsidR="00EC2452" w:rsidRPr="00EC2452" w:rsidRDefault="00EC2452" w:rsidP="00EC2452">
            <w:pPr>
              <w:textAlignment w:val="baseline"/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2,5 - 3</w:t>
            </w:r>
          </w:p>
        </w:tc>
      </w:tr>
    </w:tbl>
    <w:p w:rsidR="00EC2452" w:rsidRPr="00EC2452" w:rsidRDefault="00EC2452" w:rsidP="00EC2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452" w:rsidRPr="00EC2452" w:rsidRDefault="00EC2452" w:rsidP="00EC2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МБДОУ 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39"/>
      </w:tblGrid>
      <w:tr w:rsidR="00EC2452" w:rsidRPr="00EC2452" w:rsidTr="00EC2452">
        <w:trPr>
          <w:trHeight w:val="651"/>
        </w:trPr>
        <w:tc>
          <w:tcPr>
            <w:tcW w:w="4962" w:type="dxa"/>
            <w:vAlign w:val="center"/>
          </w:tcPr>
          <w:p w:rsidR="00EC2452" w:rsidRPr="00EC2452" w:rsidRDefault="00EC2452" w:rsidP="00EC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5239" w:type="dxa"/>
            <w:vAlign w:val="center"/>
          </w:tcPr>
          <w:p w:rsidR="00EC2452" w:rsidRPr="00EC2452" w:rsidRDefault="00EC2452" w:rsidP="00EC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Особенность организации.</w:t>
            </w:r>
          </w:p>
        </w:tc>
      </w:tr>
      <w:tr w:rsidR="00EC2452" w:rsidRPr="00EC2452" w:rsidTr="00EC2452">
        <w:trPr>
          <w:trHeight w:val="205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 или в зале, длительность 10-12 мин</w:t>
            </w:r>
          </w:p>
        </w:tc>
      </w:tr>
      <w:tr w:rsidR="00EC2452" w:rsidRPr="00EC2452" w:rsidTr="00EC2452">
        <w:trPr>
          <w:trHeight w:val="178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течение 7-10 мин</w:t>
            </w:r>
          </w:p>
        </w:tc>
      </w:tr>
      <w:tr w:rsidR="00EC2452" w:rsidRPr="00EC2452" w:rsidTr="00EC2452">
        <w:trPr>
          <w:trHeight w:val="391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Физкультминутка 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EC2452" w:rsidRPr="00EC2452" w:rsidTr="00EC2452">
        <w:trPr>
          <w:trHeight w:val="381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прогулке, элементы спортивных игр (старший возраст)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прогулки, длительность 20-25 мин</w:t>
            </w:r>
          </w:p>
        </w:tc>
      </w:tr>
      <w:tr w:rsidR="00EC2452" w:rsidRPr="00EC2452" w:rsidTr="00EC2452">
        <w:trPr>
          <w:trHeight w:val="154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Дифференцированные игры-упражнения на прогулке 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утренней или вечерней прогулки, длительность 12-15 мин</w:t>
            </w:r>
          </w:p>
        </w:tc>
      </w:tr>
      <w:tr w:rsidR="00EC2452" w:rsidRPr="00EC2452" w:rsidTr="00EC2452">
        <w:trPr>
          <w:trHeight w:val="297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3 – 5 мин.</w:t>
            </w:r>
          </w:p>
        </w:tc>
      </w:tr>
      <w:tr w:rsidR="00EC2452" w:rsidRPr="00EC2452" w:rsidTr="00EC2452">
        <w:trPr>
          <w:trHeight w:val="326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день по 2-3 минуты</w:t>
            </w:r>
          </w:p>
        </w:tc>
      </w:tr>
      <w:tr w:rsidR="00EC2452" w:rsidRPr="00EC2452" w:rsidTr="00EC2452">
        <w:trPr>
          <w:trHeight w:val="326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 в день по 1-2 мин</w:t>
            </w:r>
          </w:p>
        </w:tc>
      </w:tr>
      <w:tr w:rsidR="00EC2452" w:rsidRPr="00EC2452" w:rsidTr="00EC2452">
        <w:trPr>
          <w:trHeight w:val="326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день по 3-5 минут</w:t>
            </w:r>
          </w:p>
        </w:tc>
      </w:tr>
      <w:tr w:rsidR="00EC2452" w:rsidRPr="00EC2452" w:rsidTr="00EC2452">
        <w:trPr>
          <w:trHeight w:val="147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неделю, длительностью 10-30 минут.</w:t>
            </w:r>
          </w:p>
        </w:tc>
      </w:tr>
      <w:tr w:rsidR="00EC2452" w:rsidRPr="00EC2452" w:rsidTr="00EC2452">
        <w:trPr>
          <w:trHeight w:val="147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(15-20 минут)</w:t>
            </w:r>
          </w:p>
        </w:tc>
      </w:tr>
      <w:tr w:rsidR="00EC2452" w:rsidRPr="00EC2452" w:rsidTr="00EC2452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962" w:type="dxa"/>
          </w:tcPr>
          <w:p w:rsidR="00EC2452" w:rsidRPr="00EC2452" w:rsidRDefault="00EC2452" w:rsidP="00EC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 музыкальные занятия</w:t>
            </w:r>
          </w:p>
        </w:tc>
        <w:tc>
          <w:tcPr>
            <w:tcW w:w="5239" w:type="dxa"/>
          </w:tcPr>
          <w:p w:rsidR="00EC2452" w:rsidRPr="00EC2452" w:rsidRDefault="00EC2452" w:rsidP="00E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согласно расписанию.</w:t>
            </w:r>
          </w:p>
        </w:tc>
      </w:tr>
    </w:tbl>
    <w:p w:rsidR="00EC2452" w:rsidRPr="00EC2452" w:rsidRDefault="00EC2452" w:rsidP="00EC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52" w:rsidRPr="00EC2452" w:rsidRDefault="00EC2452" w:rsidP="00EC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7"/>
        <w:tblW w:w="10201" w:type="dxa"/>
        <w:tblLook w:val="01E0" w:firstRow="1" w:lastRow="1" w:firstColumn="1" w:lastColumn="1" w:noHBand="0" w:noVBand="0"/>
      </w:tblPr>
      <w:tblGrid>
        <w:gridCol w:w="2088"/>
        <w:gridCol w:w="7"/>
        <w:gridCol w:w="10"/>
        <w:gridCol w:w="1875"/>
        <w:gridCol w:w="26"/>
        <w:gridCol w:w="1901"/>
        <w:gridCol w:w="1902"/>
        <w:gridCol w:w="2392"/>
      </w:tblGrid>
      <w:tr w:rsidR="00EC2452" w:rsidRPr="00EC2452" w:rsidTr="00EC2452">
        <w:tc>
          <w:tcPr>
            <w:tcW w:w="2105" w:type="dxa"/>
            <w:gridSpan w:val="3"/>
          </w:tcPr>
          <w:p w:rsidR="00EC2452" w:rsidRPr="00EC2452" w:rsidRDefault="00EC2452" w:rsidP="00EC2452">
            <w:pPr>
              <w:jc w:val="center"/>
              <w:rPr>
                <w:b/>
                <w:sz w:val="24"/>
                <w:szCs w:val="24"/>
              </w:rPr>
            </w:pPr>
            <w:r w:rsidRPr="00EC2452">
              <w:t>Модель двигательного режима по всем</w:t>
            </w:r>
            <w:r w:rsidRPr="00EC2452">
              <w:rPr>
                <w:b/>
                <w:sz w:val="24"/>
                <w:szCs w:val="24"/>
              </w:rPr>
              <w:t xml:space="preserve"> </w:t>
            </w:r>
            <w:r w:rsidRPr="00EC2452">
              <w:t>возрастным группам</w:t>
            </w:r>
          </w:p>
        </w:tc>
        <w:tc>
          <w:tcPr>
            <w:tcW w:w="1901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Младшая группа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Средняя группа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EC2452" w:rsidRPr="00EC2452" w:rsidTr="00EC2452">
        <w:tc>
          <w:tcPr>
            <w:tcW w:w="2105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1901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 xml:space="preserve">Ежедневно 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3-5 мин.</w:t>
            </w:r>
          </w:p>
        </w:tc>
        <w:tc>
          <w:tcPr>
            <w:tcW w:w="1901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5-7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7-10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10-12 мин.</w:t>
            </w:r>
          </w:p>
        </w:tc>
      </w:tr>
      <w:tr w:rsidR="00EC2452" w:rsidRPr="00EC2452" w:rsidTr="00EC2452">
        <w:tc>
          <w:tcPr>
            <w:tcW w:w="2105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01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 xml:space="preserve">Ежедневно 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3-5 мин.</w:t>
            </w:r>
          </w:p>
        </w:tc>
        <w:tc>
          <w:tcPr>
            <w:tcW w:w="1901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5-7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7-10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10-12 мин.</w:t>
            </w:r>
          </w:p>
        </w:tc>
      </w:tr>
      <w:tr w:rsidR="00EC2452" w:rsidRPr="00EC2452" w:rsidTr="00EC2452">
        <w:tc>
          <w:tcPr>
            <w:tcW w:w="2105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Физкультминутки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5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 xml:space="preserve">                                               2-3 мин.</w:t>
            </w:r>
          </w:p>
        </w:tc>
      </w:tr>
      <w:tr w:rsidR="00EC2452" w:rsidRPr="00EC2452" w:rsidTr="00EC2452">
        <w:tc>
          <w:tcPr>
            <w:tcW w:w="2105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1901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 xml:space="preserve">НОД по музыкальному развитию 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6-8 мин.</w:t>
            </w:r>
          </w:p>
        </w:tc>
        <w:tc>
          <w:tcPr>
            <w:tcW w:w="1901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 xml:space="preserve">НОД по музыкальному развитию 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8-10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НОД  по музыкальному развитию 10-12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НОД по музыкальному развитию 12-15 мин.</w:t>
            </w:r>
          </w:p>
        </w:tc>
      </w:tr>
      <w:tr w:rsidR="00EC2452" w:rsidRPr="00EC2452" w:rsidTr="00EC2452">
        <w:tc>
          <w:tcPr>
            <w:tcW w:w="2105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(2 в зале, 1 на улице)</w:t>
            </w:r>
          </w:p>
        </w:tc>
        <w:tc>
          <w:tcPr>
            <w:tcW w:w="1901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 раза в неделю 10-15 мин.</w:t>
            </w:r>
          </w:p>
        </w:tc>
        <w:tc>
          <w:tcPr>
            <w:tcW w:w="1901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 раза в неделю 15-20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 раза в неделю 15-20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3 раза в неделю 25-30 мин.</w:t>
            </w:r>
          </w:p>
        </w:tc>
      </w:tr>
      <w:tr w:rsidR="00EC2452" w:rsidRPr="00EC2452" w:rsidTr="00EC2452">
        <w:tc>
          <w:tcPr>
            <w:tcW w:w="2105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 xml:space="preserve"> Подвижные игры: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сюжетные;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бессюжетные;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игры-забавы;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соревнования;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эстафеты.</w:t>
            </w:r>
          </w:p>
        </w:tc>
        <w:tc>
          <w:tcPr>
            <w:tcW w:w="1901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901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EC2452" w:rsidRPr="00EC2452" w:rsidTr="00EC2452">
        <w:tc>
          <w:tcPr>
            <w:tcW w:w="2095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Оздоровительные мероприятия: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гимнастика пробуждения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lastRenderedPageBreak/>
              <w:t>дыхательная гимнастика</w:t>
            </w:r>
          </w:p>
        </w:tc>
        <w:tc>
          <w:tcPr>
            <w:tcW w:w="1885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lastRenderedPageBreak/>
              <w:t>Ежедневно 5 мин.</w:t>
            </w:r>
          </w:p>
        </w:tc>
        <w:tc>
          <w:tcPr>
            <w:tcW w:w="1927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6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7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 8 мин.</w:t>
            </w:r>
          </w:p>
        </w:tc>
      </w:tr>
      <w:tr w:rsidR="00EC2452" w:rsidRPr="00EC2452" w:rsidTr="00EC2452">
        <w:tc>
          <w:tcPr>
            <w:tcW w:w="2095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lastRenderedPageBreak/>
              <w:t>Физические упражнения и игровые задания: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артикуляционная,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пальчиковая,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зрительная гимнастики.</w:t>
            </w:r>
          </w:p>
        </w:tc>
        <w:tc>
          <w:tcPr>
            <w:tcW w:w="1885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Ежедневно, сочетая упражнения по выбору 3-5 мин.</w:t>
            </w:r>
          </w:p>
        </w:tc>
        <w:tc>
          <w:tcPr>
            <w:tcW w:w="1927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Ежедневно, сочетая упражнения по выбору 6-8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8-10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Ежедневно, сочетая упражнения по выбору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10-15 мин.</w:t>
            </w:r>
          </w:p>
        </w:tc>
      </w:tr>
      <w:tr w:rsidR="00EC2452" w:rsidRPr="00EC2452" w:rsidTr="00EC2452">
        <w:tc>
          <w:tcPr>
            <w:tcW w:w="2088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1892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1 раз в месяц по 10-15 мин.</w:t>
            </w:r>
          </w:p>
        </w:tc>
        <w:tc>
          <w:tcPr>
            <w:tcW w:w="1927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1 раз в месяц по 15-20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1 раз в месяц по 25-30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1 раз в месяц 30–35мин.</w:t>
            </w:r>
          </w:p>
        </w:tc>
      </w:tr>
      <w:tr w:rsidR="00EC2452" w:rsidRPr="00EC2452" w:rsidTr="00EC2452">
        <w:tc>
          <w:tcPr>
            <w:tcW w:w="2088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892" w:type="dxa"/>
            <w:gridSpan w:val="3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 раза в год по 10-15 мин.</w:t>
            </w:r>
          </w:p>
        </w:tc>
        <w:tc>
          <w:tcPr>
            <w:tcW w:w="1927" w:type="dxa"/>
            <w:gridSpan w:val="2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 раза в год по 15-20 мин.</w:t>
            </w:r>
          </w:p>
        </w:tc>
        <w:tc>
          <w:tcPr>
            <w:tcW w:w="190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 раза в год по 25-30 мин.</w:t>
            </w:r>
          </w:p>
        </w:tc>
        <w:tc>
          <w:tcPr>
            <w:tcW w:w="2392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C2452">
                <w:rPr>
                  <w:sz w:val="24"/>
                  <w:szCs w:val="24"/>
                </w:rPr>
                <w:t>35 м</w:t>
              </w:r>
            </w:smartTag>
            <w:r w:rsidRPr="00EC2452">
              <w:rPr>
                <w:sz w:val="24"/>
                <w:szCs w:val="24"/>
              </w:rPr>
              <w:t>.</w:t>
            </w:r>
          </w:p>
        </w:tc>
      </w:tr>
      <w:tr w:rsidR="00EC2452" w:rsidRPr="00EC2452" w:rsidTr="00EC2452">
        <w:tc>
          <w:tcPr>
            <w:tcW w:w="2088" w:type="dxa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113" w:type="dxa"/>
            <w:gridSpan w:val="7"/>
          </w:tcPr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EC2452" w:rsidRPr="00EC2452" w:rsidRDefault="00EC2452" w:rsidP="00EC2452">
            <w:pPr>
              <w:rPr>
                <w:sz w:val="24"/>
                <w:szCs w:val="24"/>
              </w:rPr>
            </w:pPr>
            <w:r w:rsidRPr="00EC2452">
              <w:rPr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EC2452" w:rsidRPr="00EC2452" w:rsidRDefault="00EC2452" w:rsidP="00EC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CBE" w:rsidRDefault="006C0CBE"/>
    <w:sectPr w:rsidR="006C0CBE" w:rsidSect="00EC245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D5" w:rsidRDefault="009774D5" w:rsidP="00EC2452">
      <w:pPr>
        <w:spacing w:after="0" w:line="240" w:lineRule="auto"/>
      </w:pPr>
      <w:r>
        <w:separator/>
      </w:r>
    </w:p>
  </w:endnote>
  <w:endnote w:type="continuationSeparator" w:id="0">
    <w:p w:rsidR="009774D5" w:rsidRDefault="009774D5" w:rsidP="00EC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D5" w:rsidRDefault="009774D5" w:rsidP="00EC2452">
      <w:pPr>
        <w:spacing w:after="0" w:line="240" w:lineRule="auto"/>
      </w:pPr>
      <w:r>
        <w:separator/>
      </w:r>
    </w:p>
  </w:footnote>
  <w:footnote w:type="continuationSeparator" w:id="0">
    <w:p w:rsidR="009774D5" w:rsidRDefault="009774D5" w:rsidP="00EC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A9"/>
    <w:rsid w:val="00324869"/>
    <w:rsid w:val="003B43A9"/>
    <w:rsid w:val="006C0CBE"/>
    <w:rsid w:val="009774D5"/>
    <w:rsid w:val="00E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2213F"/>
  <w15:chartTrackingRefBased/>
  <w15:docId w15:val="{C22C24C2-31CA-4A7F-8D5C-FFEAA4F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452"/>
  </w:style>
  <w:style w:type="paragraph" w:styleId="a5">
    <w:name w:val="footer"/>
    <w:basedOn w:val="a"/>
    <w:link w:val="a6"/>
    <w:uiPriority w:val="99"/>
    <w:unhideWhenUsed/>
    <w:rsid w:val="00EC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452"/>
  </w:style>
  <w:style w:type="table" w:styleId="a7">
    <w:name w:val="Table Grid"/>
    <w:basedOn w:val="a1"/>
    <w:rsid w:val="00EC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2023-09-13T18:43:00Z</dcterms:created>
  <dcterms:modified xsi:type="dcterms:W3CDTF">2023-09-13T18:57:00Z</dcterms:modified>
</cp:coreProperties>
</file>